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FEF" w:rsidRPr="006C6DAB" w:rsidRDefault="006C6DAB" w:rsidP="006C6DAB">
      <w:pPr>
        <w:spacing w:line="276" w:lineRule="auto"/>
        <w:ind w:firstLine="284"/>
        <w:jc w:val="center"/>
        <w:rPr>
          <w:b/>
        </w:rPr>
      </w:pPr>
      <w:r w:rsidRPr="006C6DAB">
        <w:rPr>
          <w:b/>
        </w:rPr>
        <w:t xml:space="preserve">Инструкция по импорту данных из файла </w:t>
      </w:r>
      <w:r w:rsidRPr="006C6DAB">
        <w:rPr>
          <w:b/>
          <w:lang w:val="en-US"/>
        </w:rPr>
        <w:t>Excel</w:t>
      </w:r>
      <w:r w:rsidRPr="006C6DAB">
        <w:rPr>
          <w:b/>
        </w:rPr>
        <w:t xml:space="preserve"> в отчет «</w:t>
      </w:r>
      <w:proofErr w:type="spellStart"/>
      <w:r w:rsidRPr="006C6DAB">
        <w:rPr>
          <w:b/>
        </w:rPr>
        <w:t>СведенияУчТерпевтов</w:t>
      </w:r>
      <w:proofErr w:type="spellEnd"/>
      <w:r w:rsidRPr="006C6DAB">
        <w:rPr>
          <w:b/>
        </w:rPr>
        <w:t>»</w:t>
      </w:r>
    </w:p>
    <w:p w:rsidR="006C6DAB" w:rsidRPr="006C6DAB" w:rsidRDefault="006C6DAB" w:rsidP="006C6DAB">
      <w:pPr>
        <w:spacing w:line="276" w:lineRule="auto"/>
        <w:ind w:firstLine="284"/>
        <w:jc w:val="center"/>
        <w:rPr>
          <w:b/>
        </w:rPr>
      </w:pPr>
    </w:p>
    <w:p w:rsidR="006C6DAB" w:rsidRPr="006C6DAB" w:rsidRDefault="00C363F1" w:rsidP="006C6D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DAB">
        <w:rPr>
          <w:rFonts w:ascii="Times New Roman" w:hAnsi="Times New Roman" w:cs="Times New Roman"/>
          <w:sz w:val="24"/>
          <w:szCs w:val="24"/>
        </w:rPr>
        <w:t xml:space="preserve">В первичной отчетности находите отчет </w:t>
      </w:r>
      <w:r w:rsidR="006C6DAB" w:rsidRPr="006C6D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C6DAB">
        <w:rPr>
          <w:rFonts w:ascii="Times New Roman" w:hAnsi="Times New Roman" w:cs="Times New Roman"/>
          <w:sz w:val="24"/>
          <w:szCs w:val="24"/>
        </w:rPr>
        <w:t>СведенияУчТерпевтов</w:t>
      </w:r>
      <w:proofErr w:type="spellEnd"/>
      <w:r w:rsidRPr="006C6DAB">
        <w:rPr>
          <w:rFonts w:ascii="Times New Roman" w:hAnsi="Times New Roman" w:cs="Times New Roman"/>
          <w:sz w:val="24"/>
          <w:szCs w:val="24"/>
        </w:rPr>
        <w:t xml:space="preserve">» на нужную дату. </w:t>
      </w:r>
    </w:p>
    <w:p w:rsidR="006C6DAB" w:rsidRPr="006C6DAB" w:rsidRDefault="00C363F1" w:rsidP="006C6D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DAB">
        <w:rPr>
          <w:rFonts w:ascii="Times New Roman" w:hAnsi="Times New Roman" w:cs="Times New Roman"/>
          <w:sz w:val="24"/>
          <w:szCs w:val="24"/>
        </w:rPr>
        <w:t>Если в отчет нужно внести изменения по терапевтическим участкам</w:t>
      </w:r>
      <w:r w:rsidR="00C47EB2" w:rsidRPr="006C6DAB">
        <w:rPr>
          <w:rFonts w:ascii="Times New Roman" w:hAnsi="Times New Roman" w:cs="Times New Roman"/>
          <w:sz w:val="24"/>
          <w:szCs w:val="24"/>
        </w:rPr>
        <w:t xml:space="preserve"> (изменить наименование участка, добавить или удалить участок), то следует зайти в отчет </w:t>
      </w:r>
      <w:r w:rsidRPr="006C6DAB">
        <w:rPr>
          <w:rFonts w:ascii="Times New Roman" w:hAnsi="Times New Roman" w:cs="Times New Roman"/>
          <w:sz w:val="24"/>
          <w:szCs w:val="24"/>
        </w:rPr>
        <w:t xml:space="preserve">в </w:t>
      </w:r>
      <w:r w:rsidR="005D19AC" w:rsidRPr="006C6DAB">
        <w:rPr>
          <w:rFonts w:ascii="Times New Roman" w:hAnsi="Times New Roman" w:cs="Times New Roman"/>
          <w:sz w:val="24"/>
          <w:szCs w:val="24"/>
        </w:rPr>
        <w:t>трафарет</w:t>
      </w:r>
      <w:r w:rsidR="00C47EB2" w:rsidRPr="006C6DAB">
        <w:rPr>
          <w:rFonts w:ascii="Times New Roman" w:hAnsi="Times New Roman" w:cs="Times New Roman"/>
          <w:sz w:val="24"/>
          <w:szCs w:val="24"/>
        </w:rPr>
        <w:t xml:space="preserve"> «1. Еженедельный» и внести изменения </w:t>
      </w:r>
      <w:r w:rsidR="006C6DAB">
        <w:rPr>
          <w:rFonts w:ascii="Times New Roman" w:hAnsi="Times New Roman" w:cs="Times New Roman"/>
          <w:sz w:val="24"/>
          <w:szCs w:val="24"/>
        </w:rPr>
        <w:t>по участкам</w:t>
      </w:r>
      <w:r w:rsidR="00EE18C9" w:rsidRPr="006C6DAB">
        <w:rPr>
          <w:rFonts w:ascii="Times New Roman" w:hAnsi="Times New Roman" w:cs="Times New Roman"/>
          <w:sz w:val="24"/>
          <w:szCs w:val="24"/>
        </w:rPr>
        <w:t xml:space="preserve">, закрыть отчет </w:t>
      </w:r>
      <w:r w:rsidR="005E3FEF" w:rsidRPr="006C6DAB">
        <w:rPr>
          <w:rFonts w:ascii="Times New Roman" w:hAnsi="Times New Roman" w:cs="Times New Roman"/>
          <w:sz w:val="24"/>
          <w:szCs w:val="24"/>
        </w:rPr>
        <w:t>с сохранением изменений</w:t>
      </w:r>
      <w:r w:rsidR="00EE18C9" w:rsidRPr="006C6DAB">
        <w:rPr>
          <w:rFonts w:ascii="Times New Roman" w:hAnsi="Times New Roman" w:cs="Times New Roman"/>
          <w:sz w:val="24"/>
          <w:szCs w:val="24"/>
        </w:rPr>
        <w:t xml:space="preserve">. </w:t>
      </w:r>
      <w:r w:rsidR="006C6DAB" w:rsidRPr="006C6DAB">
        <w:rPr>
          <w:rFonts w:ascii="Times New Roman" w:hAnsi="Times New Roman" w:cs="Times New Roman"/>
          <w:sz w:val="24"/>
          <w:szCs w:val="24"/>
        </w:rPr>
        <w:t>Если изменения не требуются, то пункт нужно пропустить и перейти к пункту 3.</w:t>
      </w:r>
    </w:p>
    <w:p w:rsidR="00EE18C9" w:rsidRPr="006C6DAB" w:rsidRDefault="00EE18C9" w:rsidP="006C6DA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C6DA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E3FEF" w:rsidRPr="006C6DAB">
        <w:rPr>
          <w:rFonts w:ascii="Times New Roman" w:hAnsi="Times New Roman" w:cs="Times New Roman"/>
          <w:sz w:val="24"/>
          <w:szCs w:val="24"/>
        </w:rPr>
        <w:t>следует</w:t>
      </w:r>
      <w:r w:rsidRPr="006C6DAB">
        <w:rPr>
          <w:rFonts w:ascii="Times New Roman" w:hAnsi="Times New Roman" w:cs="Times New Roman"/>
          <w:sz w:val="24"/>
          <w:szCs w:val="24"/>
        </w:rPr>
        <w:t xml:space="preserve"> встать на отчет</w:t>
      </w:r>
      <w:r w:rsidR="006C6DAB">
        <w:rPr>
          <w:rFonts w:ascii="Times New Roman" w:hAnsi="Times New Roman" w:cs="Times New Roman"/>
          <w:sz w:val="24"/>
          <w:szCs w:val="24"/>
        </w:rPr>
        <w:t xml:space="preserve">, щёлкнуть правой кнопкой </w:t>
      </w:r>
      <w:r w:rsidR="002735CF">
        <w:rPr>
          <w:rFonts w:ascii="Times New Roman" w:hAnsi="Times New Roman" w:cs="Times New Roman"/>
          <w:sz w:val="24"/>
          <w:szCs w:val="24"/>
        </w:rPr>
        <w:t xml:space="preserve">мышки </w:t>
      </w:r>
      <w:r w:rsidR="002735CF" w:rsidRPr="006C6DAB">
        <w:rPr>
          <w:rFonts w:ascii="Times New Roman" w:hAnsi="Times New Roman" w:cs="Times New Roman"/>
          <w:sz w:val="24"/>
          <w:szCs w:val="24"/>
        </w:rPr>
        <w:t>и</w:t>
      </w:r>
      <w:r w:rsidRPr="006C6DAB">
        <w:rPr>
          <w:rFonts w:ascii="Times New Roman" w:hAnsi="Times New Roman" w:cs="Times New Roman"/>
          <w:sz w:val="24"/>
          <w:szCs w:val="24"/>
        </w:rPr>
        <w:t xml:space="preserve"> выбрать команду </w:t>
      </w:r>
      <w:r w:rsidRPr="006C6DAB">
        <w:rPr>
          <w:rFonts w:ascii="Times New Roman" w:hAnsi="Times New Roman" w:cs="Times New Roman"/>
          <w:i/>
          <w:sz w:val="24"/>
          <w:szCs w:val="24"/>
        </w:rPr>
        <w:t xml:space="preserve">Загрузка/выгрузка -&gt; Выгрузить отчеты в </w:t>
      </w:r>
      <w:r w:rsidRPr="006C6DAB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 w:rsidRPr="006C6DAB">
        <w:rPr>
          <w:rFonts w:ascii="Times New Roman" w:hAnsi="Times New Roman" w:cs="Times New Roman"/>
          <w:sz w:val="24"/>
          <w:szCs w:val="24"/>
        </w:rPr>
        <w:t xml:space="preserve"> (рис. 1).</w:t>
      </w:r>
    </w:p>
    <w:p w:rsidR="00EE18C9" w:rsidRPr="006C6DAB" w:rsidRDefault="00EE18C9" w:rsidP="006F6C6B">
      <w:pPr>
        <w:spacing w:line="276" w:lineRule="auto"/>
        <w:rPr>
          <w:noProof/>
        </w:rPr>
      </w:pPr>
    </w:p>
    <w:p w:rsidR="00C47EB2" w:rsidRPr="006C6DAB" w:rsidRDefault="00EE18C9" w:rsidP="006F6C6B">
      <w:pPr>
        <w:spacing w:line="276" w:lineRule="auto"/>
      </w:pPr>
      <w:r w:rsidRPr="006C6DAB">
        <w:rPr>
          <w:noProof/>
        </w:rPr>
        <w:drawing>
          <wp:inline distT="0" distB="0" distL="0" distR="0" wp14:anchorId="4234F948" wp14:editId="7FD12110">
            <wp:extent cx="6248469" cy="263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27" t="16443" r="50294" b="27892"/>
                    <a:stretch/>
                  </pic:blipFill>
                  <pic:spPr bwMode="auto">
                    <a:xfrm>
                      <a:off x="0" y="0"/>
                      <a:ext cx="6274782" cy="264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8C9" w:rsidRPr="001F4382" w:rsidRDefault="00EE18C9" w:rsidP="006C6DAB">
      <w:pPr>
        <w:spacing w:line="276" w:lineRule="auto"/>
        <w:ind w:left="709"/>
        <w:jc w:val="center"/>
      </w:pPr>
      <w:r w:rsidRPr="006C6DAB">
        <w:t>Рис. 1. Выгрузка в</w:t>
      </w:r>
      <w:r w:rsidRPr="001F4382">
        <w:t xml:space="preserve"> </w:t>
      </w:r>
      <w:r w:rsidRPr="006C6DAB">
        <w:rPr>
          <w:lang w:val="en-US"/>
        </w:rPr>
        <w:t>Excel</w:t>
      </w:r>
    </w:p>
    <w:p w:rsidR="00EE18C9" w:rsidRPr="001F4382" w:rsidRDefault="00EE18C9" w:rsidP="006C6DAB">
      <w:pPr>
        <w:spacing w:line="276" w:lineRule="auto"/>
        <w:ind w:left="709"/>
        <w:jc w:val="center"/>
      </w:pPr>
    </w:p>
    <w:p w:rsidR="00EE18C9" w:rsidRPr="006C6DAB" w:rsidRDefault="00EE18C9" w:rsidP="006C6DAB">
      <w:pPr>
        <w:spacing w:line="276" w:lineRule="auto"/>
        <w:ind w:left="709"/>
        <w:jc w:val="both"/>
        <w:rPr>
          <w:noProof/>
        </w:rPr>
      </w:pPr>
      <w:r w:rsidRPr="006C6DAB">
        <w:rPr>
          <w:noProof/>
        </w:rPr>
        <w:t>Настройки выгрузки должны быть выставлены следующим образом (Рис. 2)</w:t>
      </w:r>
    </w:p>
    <w:p w:rsidR="00EE18C9" w:rsidRPr="006C6DAB" w:rsidRDefault="00EE18C9" w:rsidP="006C6DAB">
      <w:pPr>
        <w:spacing w:line="276" w:lineRule="auto"/>
        <w:ind w:left="709"/>
        <w:jc w:val="center"/>
        <w:rPr>
          <w:noProof/>
        </w:rPr>
      </w:pPr>
    </w:p>
    <w:p w:rsidR="00EE18C9" w:rsidRPr="006C6DAB" w:rsidRDefault="00EE18C9" w:rsidP="006C6DAB">
      <w:pPr>
        <w:spacing w:line="276" w:lineRule="auto"/>
        <w:ind w:left="709"/>
        <w:jc w:val="center"/>
        <w:rPr>
          <w:lang w:val="en-US"/>
        </w:rPr>
      </w:pPr>
      <w:r w:rsidRPr="006C6DAB">
        <w:rPr>
          <w:noProof/>
        </w:rPr>
        <w:drawing>
          <wp:inline distT="0" distB="0" distL="0" distR="0" wp14:anchorId="34526FCC" wp14:editId="03FD4FF9">
            <wp:extent cx="3952259" cy="19342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75" t="43533" r="69613" b="37657"/>
                    <a:stretch/>
                  </pic:blipFill>
                  <pic:spPr bwMode="auto">
                    <a:xfrm>
                      <a:off x="0" y="0"/>
                      <a:ext cx="3979382" cy="194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8C9" w:rsidRPr="002735CF" w:rsidRDefault="00EE18C9" w:rsidP="006C6DAB">
      <w:pPr>
        <w:spacing w:line="276" w:lineRule="auto"/>
        <w:ind w:left="709"/>
        <w:jc w:val="center"/>
      </w:pPr>
      <w:r w:rsidRPr="006C6DAB">
        <w:t xml:space="preserve">Рис.2 Настройки выгрузки в </w:t>
      </w:r>
      <w:r w:rsidRPr="006C6DAB">
        <w:rPr>
          <w:lang w:val="en-US"/>
        </w:rPr>
        <w:t>Excel</w:t>
      </w:r>
    </w:p>
    <w:p w:rsidR="00EE18C9" w:rsidRPr="002735CF" w:rsidRDefault="00EE18C9" w:rsidP="006C6DAB">
      <w:pPr>
        <w:spacing w:line="276" w:lineRule="auto"/>
        <w:ind w:left="709"/>
        <w:jc w:val="center"/>
      </w:pPr>
    </w:p>
    <w:p w:rsidR="00387C29" w:rsidRPr="006C6DAB" w:rsidRDefault="00934129" w:rsidP="006C6DAB">
      <w:pPr>
        <w:spacing w:line="276" w:lineRule="auto"/>
        <w:ind w:left="709"/>
        <w:jc w:val="both"/>
        <w:rPr>
          <w:noProof/>
        </w:rPr>
      </w:pPr>
      <w:r w:rsidRPr="006C6DAB">
        <w:rPr>
          <w:noProof/>
        </w:rPr>
        <w:t xml:space="preserve">Нажмите ОК. Начнется процесс </w:t>
      </w:r>
      <w:r w:rsidR="006C6DAB">
        <w:rPr>
          <w:noProof/>
        </w:rPr>
        <w:t>вы</w:t>
      </w:r>
      <w:r w:rsidRPr="006C6DAB">
        <w:rPr>
          <w:noProof/>
        </w:rPr>
        <w:t xml:space="preserve">грузки и в браузере откроется пустая белая страница, по завршении </w:t>
      </w:r>
      <w:r w:rsidR="006C6DAB">
        <w:rPr>
          <w:noProof/>
        </w:rPr>
        <w:t>процесса</w:t>
      </w:r>
      <w:r w:rsidRPr="006C6DAB">
        <w:rPr>
          <w:noProof/>
        </w:rPr>
        <w:t xml:space="preserve"> эта страница закроется </w:t>
      </w:r>
    </w:p>
    <w:p w:rsidR="006C6DAB" w:rsidRPr="006C6DAB" w:rsidRDefault="006C6DAB" w:rsidP="006C6DAB">
      <w:pPr>
        <w:spacing w:line="276" w:lineRule="auto"/>
        <w:jc w:val="both"/>
        <w:rPr>
          <w:noProof/>
        </w:rPr>
      </w:pPr>
    </w:p>
    <w:p w:rsidR="00387C29" w:rsidRPr="006C6DAB" w:rsidRDefault="004E6A4F" w:rsidP="006C6D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6DAB">
        <w:rPr>
          <w:rFonts w:ascii="Times New Roman" w:hAnsi="Times New Roman" w:cs="Times New Roman"/>
          <w:noProof/>
          <w:sz w:val="24"/>
          <w:szCs w:val="24"/>
        </w:rPr>
        <w:t xml:space="preserve">Найдите скачанный </w:t>
      </w:r>
      <w:r w:rsidR="005E3FEF" w:rsidRPr="006C6DAB">
        <w:rPr>
          <w:rFonts w:ascii="Times New Roman" w:hAnsi="Times New Roman" w:cs="Times New Roman"/>
          <w:noProof/>
          <w:sz w:val="24"/>
          <w:szCs w:val="24"/>
        </w:rPr>
        <w:t>файл</w:t>
      </w:r>
      <w:r w:rsidRPr="006C6DA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6DAB" w:rsidRPr="006C6DAB">
        <w:rPr>
          <w:rFonts w:ascii="Times New Roman" w:hAnsi="Times New Roman" w:cs="Times New Roman"/>
          <w:noProof/>
          <w:sz w:val="24"/>
          <w:szCs w:val="24"/>
        </w:rPr>
        <w:t xml:space="preserve">в </w:t>
      </w:r>
      <w:r w:rsidRPr="006C6DAB">
        <w:rPr>
          <w:rFonts w:ascii="Times New Roman" w:hAnsi="Times New Roman" w:cs="Times New Roman"/>
          <w:noProof/>
          <w:sz w:val="24"/>
          <w:szCs w:val="24"/>
        </w:rPr>
        <w:t xml:space="preserve">формате </w:t>
      </w:r>
      <w:r w:rsidRPr="006C6DAB">
        <w:rPr>
          <w:rFonts w:ascii="Times New Roman" w:hAnsi="Times New Roman" w:cs="Times New Roman"/>
          <w:noProof/>
          <w:sz w:val="24"/>
          <w:szCs w:val="24"/>
          <w:lang w:val="en-US"/>
        </w:rPr>
        <w:t>Excel</w:t>
      </w:r>
      <w:r w:rsidRPr="006C6DAB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="005E3FEF" w:rsidRPr="006C6DAB">
        <w:rPr>
          <w:rFonts w:ascii="Times New Roman" w:hAnsi="Times New Roman" w:cs="Times New Roman"/>
          <w:noProof/>
          <w:sz w:val="24"/>
          <w:szCs w:val="24"/>
        </w:rPr>
        <w:t>внесите данные на листы 1. Еженедельный и 2.</w:t>
      </w:r>
      <w:r w:rsidR="002735C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3FEF" w:rsidRPr="006C6DAB">
        <w:rPr>
          <w:rFonts w:ascii="Times New Roman" w:hAnsi="Times New Roman" w:cs="Times New Roman"/>
          <w:noProof/>
          <w:sz w:val="24"/>
          <w:szCs w:val="24"/>
        </w:rPr>
        <w:t>Ежемесячный</w:t>
      </w:r>
      <w:r w:rsidRPr="006C6DAB">
        <w:rPr>
          <w:rFonts w:ascii="Times New Roman" w:hAnsi="Times New Roman" w:cs="Times New Roman"/>
          <w:noProof/>
          <w:sz w:val="24"/>
          <w:szCs w:val="24"/>
        </w:rPr>
        <w:t>. Обращаем ваше внимание</w:t>
      </w:r>
      <w:r w:rsidR="002735CF">
        <w:rPr>
          <w:rFonts w:ascii="Times New Roman" w:hAnsi="Times New Roman" w:cs="Times New Roman"/>
          <w:noProof/>
          <w:sz w:val="24"/>
          <w:szCs w:val="24"/>
        </w:rPr>
        <w:t>,</w:t>
      </w:r>
      <w:r w:rsidRPr="006C6DAB">
        <w:rPr>
          <w:rFonts w:ascii="Times New Roman" w:hAnsi="Times New Roman" w:cs="Times New Roman"/>
          <w:noProof/>
          <w:sz w:val="24"/>
          <w:szCs w:val="24"/>
        </w:rPr>
        <w:t xml:space="preserve"> что данные следует вносить в ячейки</w:t>
      </w:r>
      <w:r w:rsidR="002735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5E3FEF" w:rsidRPr="006C6DA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отмеченные в данной иструкции </w:t>
      </w:r>
      <w:r w:rsidRPr="006C6DAB">
        <w:rPr>
          <w:rFonts w:ascii="Times New Roman" w:hAnsi="Times New Roman" w:cs="Times New Roman"/>
          <w:noProof/>
          <w:sz w:val="24"/>
          <w:szCs w:val="24"/>
        </w:rPr>
        <w:t>зеленым цветом (рис. 3, рис. 4). Нельзя добавлять, удалять строки и столбцы, иначе результ импорта будет некорректным.</w:t>
      </w:r>
    </w:p>
    <w:p w:rsidR="00B17A17" w:rsidRPr="006C6DAB" w:rsidRDefault="00387C29" w:rsidP="006C6DAB">
      <w:pPr>
        <w:spacing w:line="276" w:lineRule="auto"/>
        <w:jc w:val="center"/>
        <w:rPr>
          <w:noProof/>
        </w:rPr>
      </w:pPr>
      <w:r w:rsidRPr="006C6DAB">
        <w:rPr>
          <w:noProof/>
        </w:rPr>
        <w:drawing>
          <wp:inline distT="0" distB="0" distL="0" distR="0" wp14:anchorId="08D7E4B2" wp14:editId="5E499361">
            <wp:extent cx="6228009" cy="2776855"/>
            <wp:effectExtent l="0" t="0" r="190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199" r="72939" b="26908"/>
                    <a:stretch/>
                  </pic:blipFill>
                  <pic:spPr bwMode="auto">
                    <a:xfrm>
                      <a:off x="0" y="0"/>
                      <a:ext cx="6278483" cy="27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A17" w:rsidRPr="006C6DAB">
        <w:rPr>
          <w:noProof/>
        </w:rPr>
        <w:t>Рис. 4. Трафарет 1. Еженедельный</w:t>
      </w:r>
    </w:p>
    <w:p w:rsidR="00E10113" w:rsidRPr="006C6DAB" w:rsidRDefault="00E10113" w:rsidP="006C6DAB">
      <w:pPr>
        <w:spacing w:line="276" w:lineRule="auto"/>
        <w:jc w:val="center"/>
        <w:rPr>
          <w:noProof/>
        </w:rPr>
      </w:pPr>
    </w:p>
    <w:p w:rsidR="00EE18C9" w:rsidRPr="006C6DAB" w:rsidRDefault="00062CB9" w:rsidP="006C6DAB">
      <w:pPr>
        <w:spacing w:line="276" w:lineRule="auto"/>
        <w:jc w:val="center"/>
        <w:rPr>
          <w:lang w:val="en-US"/>
        </w:rPr>
      </w:pPr>
      <w:r w:rsidRPr="006C6DAB">
        <w:rPr>
          <w:noProof/>
        </w:rPr>
        <w:drawing>
          <wp:inline distT="0" distB="0" distL="0" distR="0" wp14:anchorId="2A7FAD65" wp14:editId="128A6A2C">
            <wp:extent cx="6312960" cy="3000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714" r="53590" b="4872"/>
                    <a:stretch/>
                  </pic:blipFill>
                  <pic:spPr bwMode="auto">
                    <a:xfrm>
                      <a:off x="0" y="0"/>
                      <a:ext cx="6327992" cy="300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A17" w:rsidRPr="006C6DAB" w:rsidRDefault="00B17A17" w:rsidP="006C6DAB">
      <w:pPr>
        <w:spacing w:line="276" w:lineRule="auto"/>
        <w:jc w:val="center"/>
      </w:pPr>
      <w:r w:rsidRPr="006C6DAB">
        <w:t>Рис. 5. Трафарет 2. Ежемесячный</w:t>
      </w:r>
    </w:p>
    <w:p w:rsidR="004E6A4F" w:rsidRPr="006C6DAB" w:rsidRDefault="004E6A4F" w:rsidP="004E6A4F">
      <w:pPr>
        <w:spacing w:line="276" w:lineRule="auto"/>
        <w:ind w:firstLine="567"/>
      </w:pPr>
    </w:p>
    <w:p w:rsidR="004E6A4F" w:rsidRPr="006C6DAB" w:rsidRDefault="004E6A4F" w:rsidP="006C6DA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C6DAB">
        <w:rPr>
          <w:rFonts w:ascii="Times New Roman" w:hAnsi="Times New Roman" w:cs="Times New Roman"/>
          <w:sz w:val="24"/>
          <w:szCs w:val="24"/>
        </w:rPr>
        <w:t xml:space="preserve">После заполнения данных следует щелкнуть </w:t>
      </w:r>
      <w:r w:rsidR="005E3FEF" w:rsidRPr="006C6DAB">
        <w:rPr>
          <w:rFonts w:ascii="Times New Roman" w:hAnsi="Times New Roman" w:cs="Times New Roman"/>
          <w:sz w:val="24"/>
          <w:szCs w:val="24"/>
        </w:rPr>
        <w:t xml:space="preserve">по отчету </w:t>
      </w:r>
      <w:r w:rsidRPr="006C6DAB">
        <w:rPr>
          <w:rFonts w:ascii="Times New Roman" w:hAnsi="Times New Roman" w:cs="Times New Roman"/>
          <w:sz w:val="24"/>
          <w:szCs w:val="24"/>
        </w:rPr>
        <w:t xml:space="preserve">правой кнопкой мыши и из контекстного меню выбрать команду </w:t>
      </w:r>
      <w:r w:rsidRPr="006C6DAB">
        <w:rPr>
          <w:rFonts w:ascii="Times New Roman" w:hAnsi="Times New Roman" w:cs="Times New Roman"/>
          <w:i/>
          <w:sz w:val="24"/>
          <w:szCs w:val="24"/>
        </w:rPr>
        <w:t>Расширения –&gt; Пользовательские процедуры -&gt; Импорт отчета "</w:t>
      </w:r>
      <w:proofErr w:type="spellStart"/>
      <w:r w:rsidRPr="006C6DAB">
        <w:rPr>
          <w:rFonts w:ascii="Times New Roman" w:hAnsi="Times New Roman" w:cs="Times New Roman"/>
          <w:i/>
          <w:sz w:val="24"/>
          <w:szCs w:val="24"/>
        </w:rPr>
        <w:t>СведенияУчТерапевтов</w:t>
      </w:r>
      <w:proofErr w:type="spellEnd"/>
      <w:r w:rsidRPr="006C6DAB">
        <w:rPr>
          <w:rFonts w:ascii="Times New Roman" w:hAnsi="Times New Roman" w:cs="Times New Roman"/>
          <w:i/>
          <w:sz w:val="24"/>
          <w:szCs w:val="24"/>
        </w:rPr>
        <w:t>" из файла EXCEL</w:t>
      </w:r>
      <w:r w:rsidRPr="006C6DAB">
        <w:rPr>
          <w:rFonts w:ascii="Times New Roman" w:hAnsi="Times New Roman" w:cs="Times New Roman"/>
          <w:sz w:val="24"/>
          <w:szCs w:val="24"/>
        </w:rPr>
        <w:t>.</w:t>
      </w:r>
      <w:r w:rsidR="005D19AC" w:rsidRPr="006C6DAB">
        <w:rPr>
          <w:rFonts w:ascii="Times New Roman" w:hAnsi="Times New Roman" w:cs="Times New Roman"/>
          <w:sz w:val="24"/>
          <w:szCs w:val="24"/>
        </w:rPr>
        <w:t xml:space="preserve"> </w:t>
      </w:r>
      <w:r w:rsidR="005E3FEF" w:rsidRPr="006C6DAB">
        <w:rPr>
          <w:rFonts w:ascii="Times New Roman" w:hAnsi="Times New Roman" w:cs="Times New Roman"/>
          <w:sz w:val="24"/>
          <w:szCs w:val="24"/>
        </w:rPr>
        <w:t>В открывшейся форме</w:t>
      </w:r>
      <w:r w:rsidR="001F4382" w:rsidRPr="001F4382">
        <w:rPr>
          <w:rFonts w:ascii="Times New Roman" w:hAnsi="Times New Roman" w:cs="Times New Roman"/>
          <w:sz w:val="24"/>
          <w:szCs w:val="24"/>
        </w:rPr>
        <w:t xml:space="preserve"> </w:t>
      </w:r>
      <w:r w:rsidR="001F4382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1F4382" w:rsidRPr="006C6DAB">
        <w:rPr>
          <w:rFonts w:ascii="Times New Roman" w:hAnsi="Times New Roman" w:cs="Times New Roman"/>
          <w:i/>
          <w:sz w:val="24"/>
          <w:szCs w:val="24"/>
        </w:rPr>
        <w:t>"</w:t>
      </w:r>
      <w:r w:rsidR="001F4382" w:rsidRPr="001F4382">
        <w:rPr>
          <w:rFonts w:ascii="Times New Roman" w:hAnsi="Times New Roman" w:cs="Times New Roman"/>
          <w:i/>
          <w:sz w:val="24"/>
          <w:szCs w:val="24"/>
        </w:rPr>
        <w:t>Выберите файл</w:t>
      </w:r>
      <w:r w:rsidR="001F4382" w:rsidRPr="006C6DAB">
        <w:rPr>
          <w:rFonts w:ascii="Times New Roman" w:hAnsi="Times New Roman" w:cs="Times New Roman"/>
          <w:i/>
          <w:sz w:val="24"/>
          <w:szCs w:val="24"/>
        </w:rPr>
        <w:t>"</w:t>
      </w:r>
      <w:r w:rsidR="001F4382">
        <w:rPr>
          <w:rFonts w:ascii="Times New Roman" w:hAnsi="Times New Roman" w:cs="Times New Roman"/>
          <w:sz w:val="24"/>
          <w:szCs w:val="24"/>
        </w:rPr>
        <w:t xml:space="preserve"> и в открывшемся окне выберите</w:t>
      </w:r>
      <w:r w:rsidR="005E3FEF" w:rsidRPr="006C6DAB">
        <w:rPr>
          <w:rFonts w:ascii="Times New Roman" w:hAnsi="Times New Roman" w:cs="Times New Roman"/>
          <w:sz w:val="24"/>
          <w:szCs w:val="24"/>
        </w:rPr>
        <w:t xml:space="preserve"> файл отчета с заполненными сведениями. </w:t>
      </w:r>
    </w:p>
    <w:p w:rsidR="004E6A4F" w:rsidRPr="006C6DAB" w:rsidRDefault="004E6A4F" w:rsidP="004E6A4F">
      <w:pPr>
        <w:spacing w:line="276" w:lineRule="auto"/>
        <w:ind w:firstLine="567"/>
      </w:pPr>
    </w:p>
    <w:p w:rsidR="004E6A4F" w:rsidRPr="006C6DAB" w:rsidRDefault="004E6A4F" w:rsidP="004E6A4F">
      <w:pPr>
        <w:spacing w:line="276" w:lineRule="auto"/>
        <w:ind w:firstLine="567"/>
        <w:rPr>
          <w:noProof/>
        </w:rPr>
      </w:pPr>
    </w:p>
    <w:p w:rsidR="004E6A4F" w:rsidRPr="006C6DAB" w:rsidRDefault="001F4382" w:rsidP="006C6DAB">
      <w:pPr>
        <w:spacing w:line="276" w:lineRule="auto"/>
        <w:ind w:firstLine="567"/>
        <w:jc w:val="center"/>
      </w:pPr>
      <w:r w:rsidRPr="001F4382">
        <w:rPr>
          <w:noProof/>
        </w:rPr>
        <w:lastRenderedPageBreak/>
        <w:drawing>
          <wp:inline distT="0" distB="0" distL="0" distR="0">
            <wp:extent cx="5791200" cy="3810000"/>
            <wp:effectExtent l="0" t="0" r="0" b="0"/>
            <wp:docPr id="2" name="Рисунок 2" descr="D:\MyWork\Сводная отчетность\СведенияУчТерапевтов\выбор файла для импо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Work\Сводная отчетность\СведенияУчТерапевтов\выбор файла для импорт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AC" w:rsidRPr="006C6DAB" w:rsidRDefault="005D19AC" w:rsidP="006C6DAB">
      <w:pPr>
        <w:spacing w:line="276" w:lineRule="auto"/>
        <w:ind w:firstLine="567"/>
        <w:jc w:val="center"/>
      </w:pPr>
      <w:r w:rsidRPr="006C6DAB">
        <w:t>Рис. 6 Загрузка файла</w:t>
      </w:r>
    </w:p>
    <w:p w:rsidR="005D19AC" w:rsidRPr="006C6DAB" w:rsidRDefault="005D19AC" w:rsidP="004E6A4F">
      <w:pPr>
        <w:spacing w:line="276" w:lineRule="auto"/>
        <w:ind w:firstLine="567"/>
      </w:pPr>
    </w:p>
    <w:p w:rsidR="006C6DAB" w:rsidRDefault="00F03AC0" w:rsidP="006C6DAB">
      <w:pPr>
        <w:spacing w:line="276" w:lineRule="auto"/>
        <w:ind w:left="567" w:firstLine="142"/>
      </w:pPr>
      <w:r>
        <w:t>После нажатия кнопки</w:t>
      </w:r>
      <w:r w:rsidR="005D19AC" w:rsidRPr="006C6DAB">
        <w:t xml:space="preserve"> ОК</w:t>
      </w:r>
      <w:r>
        <w:t xml:space="preserve"> дождитесь сообщения </w:t>
      </w:r>
      <w:r w:rsidRPr="006C6DAB">
        <w:rPr>
          <w:i/>
        </w:rPr>
        <w:t>"</w:t>
      </w:r>
      <w:r>
        <w:rPr>
          <w:i/>
        </w:rPr>
        <w:t>И</w:t>
      </w:r>
      <w:r w:rsidRPr="00F03AC0">
        <w:rPr>
          <w:i/>
        </w:rPr>
        <w:t>мпорт завершен</w:t>
      </w:r>
      <w:r w:rsidRPr="006C6DAB">
        <w:rPr>
          <w:i/>
        </w:rPr>
        <w:t>"</w:t>
      </w:r>
      <w:r w:rsidR="005D19AC" w:rsidRPr="006C6DAB">
        <w:t xml:space="preserve">. </w:t>
      </w:r>
    </w:p>
    <w:p w:rsidR="00F03AC0" w:rsidRDefault="00F03AC0" w:rsidP="006C6DAB">
      <w:pPr>
        <w:spacing w:line="276" w:lineRule="auto"/>
        <w:ind w:left="567" w:firstLine="142"/>
      </w:pPr>
      <w:bookmarkStart w:id="0" w:name="_GoBack"/>
      <w:bookmarkEnd w:id="0"/>
    </w:p>
    <w:p w:rsidR="00F03AC0" w:rsidRDefault="00F03AC0" w:rsidP="00F03AC0">
      <w:pPr>
        <w:spacing w:line="276" w:lineRule="auto"/>
        <w:ind w:left="567" w:firstLine="142"/>
        <w:jc w:val="center"/>
      </w:pPr>
      <w:r w:rsidRPr="00F03AC0">
        <w:rPr>
          <w:noProof/>
        </w:rPr>
        <w:drawing>
          <wp:inline distT="0" distB="0" distL="0" distR="0">
            <wp:extent cx="4333875" cy="1276350"/>
            <wp:effectExtent l="0" t="0" r="9525" b="0"/>
            <wp:docPr id="3" name="Рисунок 3" descr="D:\MyWork\Сводная отчетность\СведенияУчТерапевтов\импорт завер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Work\Сводная отчетность\СведенияУчТерапевтов\импорт завершен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C0" w:rsidRDefault="00F03AC0" w:rsidP="00F03AC0">
      <w:pPr>
        <w:spacing w:line="276" w:lineRule="auto"/>
        <w:ind w:left="567" w:firstLine="142"/>
        <w:jc w:val="center"/>
      </w:pPr>
      <w:r>
        <w:t>Рис.7. Сообщение о завершении импорта.</w:t>
      </w:r>
    </w:p>
    <w:p w:rsidR="00F03AC0" w:rsidRPr="006C6DAB" w:rsidRDefault="00F03AC0" w:rsidP="006C6DAB">
      <w:pPr>
        <w:spacing w:line="276" w:lineRule="auto"/>
        <w:ind w:left="567" w:firstLine="142"/>
      </w:pPr>
    </w:p>
    <w:p w:rsidR="005D19AC" w:rsidRPr="006C6DAB" w:rsidRDefault="005D19AC" w:rsidP="006C6DA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C6DAB">
        <w:rPr>
          <w:rFonts w:ascii="Times New Roman" w:hAnsi="Times New Roman" w:cs="Times New Roman"/>
          <w:sz w:val="24"/>
          <w:szCs w:val="24"/>
        </w:rPr>
        <w:t xml:space="preserve">Далее следует зайти в отчет и проверить правильность </w:t>
      </w:r>
      <w:r w:rsidR="005E3FEF" w:rsidRPr="006C6DAB">
        <w:rPr>
          <w:rFonts w:ascii="Times New Roman" w:hAnsi="Times New Roman" w:cs="Times New Roman"/>
          <w:sz w:val="24"/>
          <w:szCs w:val="24"/>
        </w:rPr>
        <w:t>импортированных</w:t>
      </w:r>
      <w:r w:rsidRPr="006C6DAB">
        <w:rPr>
          <w:rFonts w:ascii="Times New Roman" w:hAnsi="Times New Roman" w:cs="Times New Roman"/>
          <w:sz w:val="24"/>
          <w:szCs w:val="24"/>
        </w:rPr>
        <w:t xml:space="preserve"> данных. </w:t>
      </w:r>
    </w:p>
    <w:sectPr w:rsidR="005D19AC" w:rsidRPr="006C6DAB" w:rsidSect="00EE18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90C36"/>
    <w:multiLevelType w:val="hybridMultilevel"/>
    <w:tmpl w:val="6ABE9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06BF4"/>
    <w:multiLevelType w:val="hybridMultilevel"/>
    <w:tmpl w:val="B10C85B2"/>
    <w:lvl w:ilvl="0" w:tplc="C89A6C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6B"/>
    <w:rsid w:val="00062CB9"/>
    <w:rsid w:val="001F4382"/>
    <w:rsid w:val="002735CF"/>
    <w:rsid w:val="00387C29"/>
    <w:rsid w:val="004E6A4F"/>
    <w:rsid w:val="005D19AC"/>
    <w:rsid w:val="005E3FEF"/>
    <w:rsid w:val="006C6DAB"/>
    <w:rsid w:val="006F6C6B"/>
    <w:rsid w:val="00934129"/>
    <w:rsid w:val="00B17A17"/>
    <w:rsid w:val="00BA12B8"/>
    <w:rsid w:val="00C363F1"/>
    <w:rsid w:val="00C47EB2"/>
    <w:rsid w:val="00E10113"/>
    <w:rsid w:val="00E938F2"/>
    <w:rsid w:val="00EE18C9"/>
    <w:rsid w:val="00F0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F1A47-B9DC-4560-A812-5D05B9995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C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Пфайф Елена Дмитриевна</dc:creator>
  <cp:keywords/>
  <dc:description/>
  <cp:lastModifiedBy>Лесникова Светлана Михайловна</cp:lastModifiedBy>
  <cp:revision>5</cp:revision>
  <dcterms:created xsi:type="dcterms:W3CDTF">2022-07-15T05:39:00Z</dcterms:created>
  <dcterms:modified xsi:type="dcterms:W3CDTF">2022-07-21T02:18:00Z</dcterms:modified>
</cp:coreProperties>
</file>